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2CFE" w14:textId="77777777" w:rsidR="008D45AA" w:rsidRDefault="008D45AA"/>
    <w:p w14:paraId="77C59D42" w14:textId="77777777" w:rsidR="00631F7D" w:rsidRDefault="00631F7D"/>
    <w:p w14:paraId="22C5ACF5" w14:textId="77777777" w:rsidR="00631F7D" w:rsidRPr="00E6263B" w:rsidRDefault="00631F7D" w:rsidP="00631F7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6263B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4C6587D6" wp14:editId="6E18FE12">
            <wp:extent cx="615950" cy="7747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8F099" w14:textId="77777777" w:rsidR="00631F7D" w:rsidRPr="00E6263B" w:rsidRDefault="00631F7D" w:rsidP="00631F7D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6263B">
        <w:rPr>
          <w:rFonts w:ascii="Times New Roman" w:hAnsi="Times New Roman" w:cs="Times New Roman"/>
          <w:caps/>
          <w:sz w:val="24"/>
          <w:szCs w:val="24"/>
        </w:rPr>
        <w:t xml:space="preserve">NÁVRH </w:t>
      </w:r>
    </w:p>
    <w:p w14:paraId="6482DCE5" w14:textId="77777777" w:rsidR="00631F7D" w:rsidRPr="00E6263B" w:rsidRDefault="00631F7D" w:rsidP="00631F7D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E6263B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14:paraId="0B6129B1" w14:textId="77777777" w:rsidR="00631F7D" w:rsidRPr="00E6263B" w:rsidRDefault="00631F7D" w:rsidP="00631F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63B">
        <w:rPr>
          <w:rFonts w:ascii="Times New Roman" w:hAnsi="Times New Roman" w:cs="Times New Roman"/>
          <w:b/>
          <w:sz w:val="24"/>
          <w:szCs w:val="24"/>
        </w:rPr>
        <w:t>č. ...</w:t>
      </w:r>
    </w:p>
    <w:p w14:paraId="29891F61" w14:textId="77777777" w:rsidR="00631F7D" w:rsidRPr="00E6263B" w:rsidRDefault="00631F7D" w:rsidP="00631F7D">
      <w:pPr>
        <w:jc w:val="center"/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sz w:val="24"/>
          <w:szCs w:val="24"/>
        </w:rPr>
        <w:t>z ...</w:t>
      </w:r>
    </w:p>
    <w:p w14:paraId="0C8588EF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</w:rPr>
      </w:pPr>
    </w:p>
    <w:p w14:paraId="79E2F13E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b/>
          <w:sz w:val="24"/>
          <w:szCs w:val="24"/>
        </w:rPr>
        <w:t xml:space="preserve">k </w:t>
      </w:r>
      <w:r w:rsidRPr="00E6263B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návrhu na uzavretie Hostiteľskej dohody medzi Slovenskou republikou a Stálym arbitrážnym dvorom</w:t>
      </w:r>
    </w:p>
    <w:p w14:paraId="124DCF1D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4E0F3B1D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sz w:val="24"/>
          <w:szCs w:val="24"/>
        </w:rPr>
        <w:t xml:space="preserve">Číslo materiálu: </w:t>
      </w:r>
    </w:p>
    <w:p w14:paraId="395BAE7D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sz w:val="24"/>
          <w:szCs w:val="24"/>
        </w:rPr>
        <w:t xml:space="preserve">Predkladateľ: </w:t>
      </w:r>
      <w:r w:rsidRPr="00E6263B">
        <w:rPr>
          <w:rFonts w:ascii="Times New Roman" w:hAnsi="Times New Roman" w:cs="Times New Roman"/>
          <w:sz w:val="24"/>
          <w:szCs w:val="24"/>
        </w:rPr>
        <w:tab/>
      </w:r>
      <w:r w:rsidRPr="00E6263B">
        <w:rPr>
          <w:rFonts w:ascii="Times New Roman" w:hAnsi="Times New Roman" w:cs="Times New Roman"/>
          <w:sz w:val="24"/>
          <w:szCs w:val="24"/>
        </w:rPr>
        <w:tab/>
        <w:t xml:space="preserve">minister zahraničných vecí a európskych záležitostí </w:t>
      </w:r>
    </w:p>
    <w:p w14:paraId="0D41BAEB" w14:textId="77777777" w:rsidR="00631F7D" w:rsidRPr="00E6263B" w:rsidRDefault="00631F7D" w:rsidP="00631F7D">
      <w:pPr>
        <w:rPr>
          <w:rFonts w:ascii="Times New Roman" w:hAnsi="Times New Roman" w:cs="Times New Roman"/>
          <w:b/>
          <w:sz w:val="24"/>
          <w:szCs w:val="24"/>
        </w:rPr>
      </w:pPr>
      <w:r w:rsidRPr="00E626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2DAC841E" w14:textId="77777777" w:rsidR="00631F7D" w:rsidRPr="00E6263B" w:rsidRDefault="00631F7D" w:rsidP="00631F7D">
      <w:pPr>
        <w:rPr>
          <w:rFonts w:ascii="Times New Roman" w:hAnsi="Times New Roman" w:cs="Times New Roman"/>
          <w:b/>
          <w:sz w:val="24"/>
          <w:szCs w:val="24"/>
        </w:rPr>
      </w:pPr>
    </w:p>
    <w:p w14:paraId="4E5535F5" w14:textId="77777777" w:rsidR="00631F7D" w:rsidRPr="00E6263B" w:rsidRDefault="00631F7D" w:rsidP="00631F7D">
      <w:pPr>
        <w:rPr>
          <w:rFonts w:ascii="Times New Roman" w:hAnsi="Times New Roman" w:cs="Times New Roman"/>
          <w:b/>
          <w:sz w:val="24"/>
          <w:szCs w:val="24"/>
        </w:rPr>
      </w:pPr>
      <w:r w:rsidRPr="00E6263B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3603E7A6" w14:textId="77777777" w:rsidR="00631F7D" w:rsidRPr="00E6263B" w:rsidRDefault="00631F7D" w:rsidP="00631F7D">
      <w:pPr>
        <w:keepNext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263B">
        <w:rPr>
          <w:rFonts w:ascii="Times New Roman" w:hAnsi="Times New Roman" w:cs="Times New Roman"/>
          <w:b/>
          <w:bCs/>
          <w:sz w:val="24"/>
          <w:szCs w:val="24"/>
        </w:rPr>
        <w:t xml:space="preserve">súhlasí </w:t>
      </w:r>
    </w:p>
    <w:p w14:paraId="4EDA9782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sz w:val="24"/>
          <w:szCs w:val="24"/>
          <w:lang w:eastAsia="cs-CZ"/>
        </w:rPr>
        <w:t>A.1.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s uzavretím Hostiteľskej dohody medzi Slovenskou republikou a Stálym arbitrážnym dvorom (ďalej len „hostiteľská dohoda“) podľa predloženého návrhu, </w:t>
      </w:r>
    </w:p>
    <w:p w14:paraId="32F325A7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4F83FD3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highlight w:val="yellow"/>
          <w:lang w:eastAsia="cs-CZ"/>
        </w:rPr>
      </w:pPr>
      <w:r w:rsidRPr="00E6263B">
        <w:rPr>
          <w:rFonts w:ascii="Times New Roman" w:hAnsi="Times New Roman" w:cs="Times New Roman"/>
          <w:sz w:val="24"/>
          <w:szCs w:val="24"/>
          <w:lang w:eastAsia="cs-CZ"/>
        </w:rPr>
        <w:t xml:space="preserve">A.2. 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s tým, že jej hostiteľská dohoda nebude po podpise znovu predložená; </w:t>
      </w:r>
    </w:p>
    <w:p w14:paraId="32B5586C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cs-CZ"/>
        </w:rPr>
      </w:pPr>
    </w:p>
    <w:p w14:paraId="720DE7BF" w14:textId="77777777" w:rsidR="00631F7D" w:rsidRPr="00E6263B" w:rsidRDefault="00631F7D" w:rsidP="00631F7D">
      <w:pPr>
        <w:keepNext/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E6263B">
        <w:rPr>
          <w:rFonts w:ascii="Times New Roman" w:hAnsi="Times New Roman" w:cs="Times New Roman"/>
          <w:b/>
          <w:bCs/>
          <w:sz w:val="24"/>
          <w:szCs w:val="24"/>
        </w:rPr>
        <w:t xml:space="preserve">odporúča </w:t>
      </w:r>
    </w:p>
    <w:p w14:paraId="1A80734A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4CD39CBF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prezidentovi Slovenskej republiky </w:t>
      </w:r>
    </w:p>
    <w:p w14:paraId="6D31346F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13B5797E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sz w:val="24"/>
          <w:szCs w:val="24"/>
          <w:lang w:eastAsia="cs-CZ"/>
        </w:rPr>
        <w:t>B.1.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splnomocniť ministra zahraničných vecí a európskych záležitostí a ako </w:t>
      </w:r>
      <w:proofErr w:type="spellStart"/>
      <w:r w:rsidRPr="00E6263B">
        <w:rPr>
          <w:rFonts w:ascii="Times New Roman" w:hAnsi="Times New Roman" w:cs="Times New Roman"/>
          <w:sz w:val="24"/>
          <w:szCs w:val="24"/>
          <w:lang w:eastAsia="cs-CZ"/>
        </w:rPr>
        <w:t>alternáta</w:t>
      </w:r>
      <w:proofErr w:type="spellEnd"/>
      <w:r w:rsidRPr="00E6263B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cs-CZ"/>
        </w:rPr>
        <w:t>veľvyslanca Slovenskej republiky v Holandskom kráľovstve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t xml:space="preserve"> na podpis hostiteľskej dohody s výhradou ratifikácie,</w:t>
      </w:r>
    </w:p>
    <w:p w14:paraId="3402914B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618CBEC3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0" w:hanging="69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sz w:val="24"/>
          <w:szCs w:val="24"/>
          <w:lang w:eastAsia="cs-CZ"/>
        </w:rPr>
        <w:t xml:space="preserve">B.2. 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ratifikovať hostiteľskú dohodu po vyslovení súhlasu Národnou radou Slovenskej republiky,  </w:t>
      </w:r>
    </w:p>
    <w:p w14:paraId="6F7F3AD8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F0161E8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Národnej rade Slovenskej republiky </w:t>
      </w:r>
    </w:p>
    <w:p w14:paraId="731601C8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</w:p>
    <w:p w14:paraId="2E4F4347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hanging="708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  <w:r w:rsidRPr="00E6263B">
        <w:rPr>
          <w:rFonts w:ascii="Times New Roman" w:hAnsi="Times New Roman" w:cs="Times New Roman"/>
          <w:sz w:val="24"/>
          <w:szCs w:val="24"/>
          <w:lang w:eastAsia="cs-CZ"/>
        </w:rPr>
        <w:t xml:space="preserve">B.3. 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tab/>
        <w:t xml:space="preserve">vysloviť súhlas s hostiteľskou dohodou a rozhodnúť, že ide o medzinárodnú </w:t>
      </w:r>
      <w:r w:rsidRPr="00E6263B">
        <w:rPr>
          <w:rFonts w:ascii="Times New Roman" w:hAnsi="Times New Roman" w:cs="Times New Roman"/>
          <w:sz w:val="24"/>
          <w:szCs w:val="24"/>
          <w:lang w:eastAsia="cs-CZ"/>
        </w:rPr>
        <w:lastRenderedPageBreak/>
        <w:t xml:space="preserve">zmluvu podľa čl. 7 ods. 5 Ústavy Slovenskej republiky, ktorá má prednosť pred zákonmi;   </w:t>
      </w:r>
    </w:p>
    <w:p w14:paraId="31D4CABE" w14:textId="77777777" w:rsidR="00631F7D" w:rsidRPr="00E6263B" w:rsidRDefault="00631F7D" w:rsidP="00631F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4B72AD98" w14:textId="77777777" w:rsidR="00631F7D" w:rsidRPr="00E6263B" w:rsidRDefault="00631F7D" w:rsidP="00631F7D">
      <w:pPr>
        <w:pStyle w:val="Nadpis1orobas"/>
        <w:spacing w:before="0"/>
        <w:rPr>
          <w:sz w:val="24"/>
          <w:szCs w:val="24"/>
          <w:lang w:val="cs-CZ"/>
        </w:rPr>
      </w:pPr>
      <w:r w:rsidRPr="00E6263B">
        <w:rPr>
          <w:sz w:val="24"/>
          <w:szCs w:val="24"/>
          <w:lang w:val="cs-CZ"/>
        </w:rPr>
        <w:t>C.</w:t>
      </w:r>
      <w:r w:rsidRPr="00E6263B">
        <w:rPr>
          <w:sz w:val="24"/>
          <w:szCs w:val="24"/>
          <w:lang w:val="cs-CZ"/>
        </w:rPr>
        <w:tab/>
      </w:r>
      <w:proofErr w:type="spellStart"/>
      <w:r w:rsidRPr="00E6263B">
        <w:rPr>
          <w:sz w:val="24"/>
          <w:szCs w:val="24"/>
          <w:lang w:val="cs-CZ"/>
        </w:rPr>
        <w:t>poveruje</w:t>
      </w:r>
      <w:proofErr w:type="spellEnd"/>
    </w:p>
    <w:p w14:paraId="097A8081" w14:textId="77777777" w:rsidR="00631F7D" w:rsidRPr="00E6263B" w:rsidRDefault="00631F7D" w:rsidP="00631F7D">
      <w:pPr>
        <w:pStyle w:val="Nosite"/>
        <w:spacing w:before="0" w:after="0"/>
      </w:pPr>
    </w:p>
    <w:p w14:paraId="3BA09800" w14:textId="77777777" w:rsidR="00631F7D" w:rsidRPr="00E6263B" w:rsidRDefault="00631F7D" w:rsidP="00631F7D">
      <w:pPr>
        <w:pStyle w:val="Nosite"/>
        <w:spacing w:before="0" w:after="0"/>
      </w:pPr>
      <w:r w:rsidRPr="00E6263B">
        <w:t xml:space="preserve">predsedu vlády </w:t>
      </w:r>
    </w:p>
    <w:p w14:paraId="1AF40840" w14:textId="77777777" w:rsidR="00631F7D" w:rsidRPr="00E6263B" w:rsidRDefault="00631F7D" w:rsidP="00631F7D">
      <w:pPr>
        <w:pStyle w:val="Nadpis2loha"/>
        <w:spacing w:before="0"/>
      </w:pPr>
    </w:p>
    <w:p w14:paraId="1EED4755" w14:textId="77777777" w:rsidR="00631F7D" w:rsidRPr="00E6263B" w:rsidRDefault="00631F7D" w:rsidP="00631F7D">
      <w:pPr>
        <w:pStyle w:val="Nadpis2loha"/>
        <w:spacing w:before="0"/>
      </w:pPr>
      <w:r w:rsidRPr="00E6263B">
        <w:t>C.1.</w:t>
      </w:r>
      <w:r w:rsidRPr="00E6263B">
        <w:tab/>
        <w:t xml:space="preserve">predložiť hostiteľskú dohodu po jej podpise Národnej rade Slovenskej republiky na vyslovenie súhlasu a na rozhodnutie, že ide o medzinárodnú zmluvu, ktorá má na základe článku 7 ods. 5 Ústavy Slovenskej republiky prednosť pred zákonmi, </w:t>
      </w:r>
    </w:p>
    <w:p w14:paraId="0FD657AE" w14:textId="77777777" w:rsidR="00631F7D" w:rsidRPr="00E6263B" w:rsidRDefault="00631F7D" w:rsidP="00631F7D">
      <w:pPr>
        <w:pStyle w:val="Nadpis2loha"/>
        <w:spacing w:before="0"/>
        <w:contextualSpacing/>
      </w:pPr>
    </w:p>
    <w:p w14:paraId="2CEE72D9" w14:textId="77777777" w:rsidR="00631F7D" w:rsidRPr="00E6263B" w:rsidRDefault="00631F7D" w:rsidP="00631F7D">
      <w:pPr>
        <w:pStyle w:val="Nadpis2loha"/>
        <w:contextualSpacing/>
        <w:rPr>
          <w:b/>
          <w:bCs/>
        </w:rPr>
      </w:pPr>
      <w:r w:rsidRPr="00E6263B">
        <w:rPr>
          <w:b/>
          <w:bCs/>
        </w:rPr>
        <w:t xml:space="preserve">ministra zahraničných vecí a európskych záležitostí </w:t>
      </w:r>
    </w:p>
    <w:p w14:paraId="52B8B0FE" w14:textId="77777777" w:rsidR="00631F7D" w:rsidRPr="00E6263B" w:rsidRDefault="00631F7D" w:rsidP="00631F7D">
      <w:pPr>
        <w:pStyle w:val="Nadpis2loha"/>
        <w:contextualSpacing/>
        <w:rPr>
          <w:b/>
          <w:bCs/>
        </w:rPr>
      </w:pPr>
    </w:p>
    <w:p w14:paraId="126AE907" w14:textId="77777777" w:rsidR="00631F7D" w:rsidRPr="00E6263B" w:rsidRDefault="00631F7D" w:rsidP="00631F7D">
      <w:pPr>
        <w:pStyle w:val="Nadpis2loha"/>
        <w:contextualSpacing/>
        <w:rPr>
          <w:lang w:val="cs-CZ"/>
        </w:rPr>
      </w:pPr>
      <w:r w:rsidRPr="00E6263B">
        <w:rPr>
          <w:lang w:val="cs-CZ"/>
        </w:rPr>
        <w:t xml:space="preserve">C.2. </w:t>
      </w:r>
      <w:r w:rsidRPr="00E6263B">
        <w:rPr>
          <w:lang w:val="cs-CZ"/>
        </w:rPr>
        <w:tab/>
      </w:r>
      <w:r w:rsidRPr="00E6263B">
        <w:t>odôvodniť návrh na uzavretie hostiteľskej dohody v Národnej rade Slovenskej republiky;</w:t>
      </w:r>
      <w:r w:rsidRPr="00E6263B">
        <w:rPr>
          <w:lang w:val="cs-CZ"/>
        </w:rPr>
        <w:tab/>
      </w:r>
    </w:p>
    <w:p w14:paraId="2A7A6279" w14:textId="77777777" w:rsidR="00631F7D" w:rsidRPr="00E6263B" w:rsidRDefault="00631F7D" w:rsidP="00631F7D">
      <w:pPr>
        <w:pStyle w:val="Nadpis1orobas"/>
        <w:ind w:left="0" w:firstLine="0"/>
        <w:rPr>
          <w:sz w:val="24"/>
          <w:szCs w:val="24"/>
          <w:lang w:val="cs-CZ"/>
        </w:rPr>
      </w:pPr>
      <w:r w:rsidRPr="00E6263B">
        <w:rPr>
          <w:sz w:val="24"/>
          <w:szCs w:val="24"/>
        </w:rPr>
        <w:t>D.</w:t>
      </w:r>
      <w:r w:rsidRPr="00E6263B">
        <w:rPr>
          <w:sz w:val="24"/>
          <w:szCs w:val="24"/>
        </w:rPr>
        <w:tab/>
        <w:t>ukladá</w:t>
      </w:r>
    </w:p>
    <w:p w14:paraId="342086E3" w14:textId="77777777" w:rsidR="00631F7D" w:rsidRPr="00E6263B" w:rsidRDefault="00631F7D" w:rsidP="00631F7D">
      <w:pPr>
        <w:pStyle w:val="Nosite"/>
        <w:contextualSpacing/>
      </w:pPr>
      <w:r w:rsidRPr="00E6263B">
        <w:t xml:space="preserve">ministrovi zahraničných vecí a európskych záležitostí </w:t>
      </w:r>
    </w:p>
    <w:p w14:paraId="5EE37E84" w14:textId="77777777" w:rsidR="00631F7D" w:rsidRPr="00E6263B" w:rsidRDefault="00631F7D" w:rsidP="00631F7D">
      <w:pPr>
        <w:pStyle w:val="Nadpis2loha"/>
        <w:contextualSpacing/>
      </w:pPr>
    </w:p>
    <w:p w14:paraId="587975CD" w14:textId="77777777" w:rsidR="00631F7D" w:rsidRPr="00E6263B" w:rsidRDefault="00631F7D" w:rsidP="00631F7D">
      <w:pPr>
        <w:pStyle w:val="Nadpis2loha"/>
        <w:contextualSpacing/>
      </w:pPr>
      <w:r w:rsidRPr="00E6263B">
        <w:t>D.1.</w:t>
      </w:r>
      <w:r w:rsidRPr="00E6263B">
        <w:tab/>
        <w:t xml:space="preserve">vykonať príslušné opatrenia spojené s nadobudnutím platnosti hostiteľskej dohody, </w:t>
      </w:r>
    </w:p>
    <w:p w14:paraId="46A9303C" w14:textId="77777777" w:rsidR="00631F7D" w:rsidRPr="00E6263B" w:rsidRDefault="00631F7D" w:rsidP="00631F7D">
      <w:pPr>
        <w:pStyle w:val="Nadpis2loha"/>
        <w:contextualSpacing/>
      </w:pPr>
    </w:p>
    <w:p w14:paraId="63AC43D0" w14:textId="77777777" w:rsidR="00631F7D" w:rsidRPr="00E6263B" w:rsidRDefault="00631F7D" w:rsidP="00631F7D">
      <w:pPr>
        <w:pStyle w:val="Nadpis2loha"/>
        <w:contextualSpacing/>
      </w:pPr>
      <w:r w:rsidRPr="00E6263B">
        <w:t xml:space="preserve">D.2. </w:t>
      </w:r>
      <w:r w:rsidRPr="00E6263B">
        <w:tab/>
        <w:t xml:space="preserve">zabezpečiť vyhlásenie hostiteľskej dohody v Zbierke zákonov Slovenskej republiky. </w:t>
      </w:r>
    </w:p>
    <w:p w14:paraId="62B2707B" w14:textId="77777777" w:rsidR="00631F7D" w:rsidRPr="00E6263B" w:rsidRDefault="00631F7D" w:rsidP="00631F7D">
      <w:pPr>
        <w:pStyle w:val="Nadpis2loha"/>
        <w:contextualSpacing/>
      </w:pPr>
    </w:p>
    <w:p w14:paraId="72920A6D" w14:textId="77777777" w:rsidR="00631F7D" w:rsidRPr="00E6263B" w:rsidRDefault="00631F7D" w:rsidP="00631F7D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6263B">
        <w:rPr>
          <w:rFonts w:ascii="Times New Roman" w:hAnsi="Times New Roman" w:cs="Times New Roman"/>
          <w:sz w:val="24"/>
          <w:szCs w:val="24"/>
        </w:rPr>
        <w:tab/>
      </w:r>
      <w:r w:rsidRPr="00E6263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67A6FF71" w14:textId="77777777" w:rsidR="00631F7D" w:rsidRPr="00E6263B" w:rsidRDefault="00631F7D" w:rsidP="00631F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b/>
          <w:sz w:val="24"/>
          <w:szCs w:val="24"/>
        </w:rPr>
        <w:t>Vykonajú:</w:t>
      </w:r>
      <w:r w:rsidRPr="00E6263B">
        <w:rPr>
          <w:rFonts w:ascii="Times New Roman" w:hAnsi="Times New Roman" w:cs="Times New Roman"/>
          <w:sz w:val="24"/>
          <w:szCs w:val="24"/>
        </w:rPr>
        <w:tab/>
        <w:t xml:space="preserve">predseda vlády </w:t>
      </w:r>
    </w:p>
    <w:p w14:paraId="0CA27808" w14:textId="77777777" w:rsidR="00631F7D" w:rsidRPr="00E6263B" w:rsidRDefault="00631F7D" w:rsidP="00631F7D">
      <w:pPr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sz w:val="24"/>
          <w:szCs w:val="24"/>
        </w:rPr>
        <w:t xml:space="preserve">minister zahraničných vecí a európskych záležitostí </w:t>
      </w:r>
    </w:p>
    <w:p w14:paraId="4FE3868C" w14:textId="77777777" w:rsidR="00631F7D" w:rsidRPr="00E6263B" w:rsidRDefault="00631F7D" w:rsidP="00631F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AD992D" w14:textId="77777777" w:rsidR="00631F7D" w:rsidRPr="00E6263B" w:rsidRDefault="00631F7D" w:rsidP="00631F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b/>
          <w:bCs/>
          <w:sz w:val="24"/>
          <w:szCs w:val="24"/>
        </w:rPr>
        <w:t>Na vedomie:</w:t>
      </w:r>
      <w:r w:rsidRPr="00E6263B">
        <w:rPr>
          <w:rFonts w:ascii="Times New Roman" w:hAnsi="Times New Roman" w:cs="Times New Roman"/>
          <w:sz w:val="24"/>
          <w:szCs w:val="24"/>
        </w:rPr>
        <w:t xml:space="preserve"> </w:t>
      </w:r>
      <w:r w:rsidRPr="00E6263B">
        <w:rPr>
          <w:rFonts w:ascii="Times New Roman" w:hAnsi="Times New Roman" w:cs="Times New Roman"/>
          <w:sz w:val="24"/>
          <w:szCs w:val="24"/>
        </w:rPr>
        <w:tab/>
        <w:t xml:space="preserve">prezident Slovenskej republiky </w:t>
      </w:r>
    </w:p>
    <w:p w14:paraId="2CDA37E7" w14:textId="77777777" w:rsidR="00631F7D" w:rsidRPr="00E6263B" w:rsidRDefault="00631F7D" w:rsidP="00631F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263B">
        <w:rPr>
          <w:rFonts w:ascii="Times New Roman" w:hAnsi="Times New Roman" w:cs="Times New Roman"/>
          <w:sz w:val="24"/>
          <w:szCs w:val="24"/>
        </w:rPr>
        <w:tab/>
      </w:r>
      <w:r w:rsidRPr="00E626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</w:t>
      </w:r>
      <w:r w:rsidRPr="00E6263B">
        <w:rPr>
          <w:rFonts w:ascii="Times New Roman" w:hAnsi="Times New Roman" w:cs="Times New Roman"/>
          <w:sz w:val="24"/>
          <w:szCs w:val="24"/>
        </w:rPr>
        <w:t xml:space="preserve">redseda Národnej rady Slovenskej republiky </w:t>
      </w:r>
    </w:p>
    <w:p w14:paraId="4A9F699E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0A39DED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</w:rPr>
      </w:pPr>
    </w:p>
    <w:p w14:paraId="7FEE6A88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</w:rPr>
      </w:pPr>
    </w:p>
    <w:p w14:paraId="7879D0A6" w14:textId="77777777" w:rsidR="00631F7D" w:rsidRPr="00E6263B" w:rsidRDefault="00631F7D" w:rsidP="00631F7D">
      <w:pPr>
        <w:rPr>
          <w:rFonts w:ascii="Times New Roman" w:hAnsi="Times New Roman" w:cs="Times New Roman"/>
          <w:sz w:val="24"/>
          <w:szCs w:val="24"/>
        </w:rPr>
      </w:pPr>
    </w:p>
    <w:p w14:paraId="74466A36" w14:textId="77777777" w:rsidR="00631F7D" w:rsidRDefault="00631F7D" w:rsidP="00631F7D"/>
    <w:p w14:paraId="6998B787" w14:textId="77777777" w:rsidR="00631F7D" w:rsidRDefault="00631F7D"/>
    <w:p w14:paraId="3238DE1B" w14:textId="77777777" w:rsidR="00631F7D" w:rsidRDefault="00631F7D"/>
    <w:p w14:paraId="0BF14646" w14:textId="77777777" w:rsidR="00631F7D" w:rsidRDefault="00631F7D" w:rsidP="00631F7D">
      <w:pPr>
        <w:pStyle w:val="Zkladntextb"/>
        <w:jc w:val="center"/>
        <w:rPr>
          <w:b/>
          <w:bCs/>
          <w:sz w:val="24"/>
          <w:szCs w:val="24"/>
        </w:rPr>
      </w:pPr>
    </w:p>
    <w:p w14:paraId="2246B483" w14:textId="77777777" w:rsidR="00631F7D" w:rsidRDefault="00631F7D" w:rsidP="00631F7D">
      <w:pPr>
        <w:pStyle w:val="Zkladntextb"/>
        <w:jc w:val="center"/>
        <w:rPr>
          <w:b/>
          <w:bCs/>
          <w:sz w:val="24"/>
          <w:szCs w:val="24"/>
        </w:rPr>
      </w:pPr>
    </w:p>
    <w:p w14:paraId="2C1E23FA" w14:textId="77777777" w:rsidR="00631F7D" w:rsidRDefault="00631F7D" w:rsidP="00631F7D">
      <w:pPr>
        <w:pStyle w:val="Zkladntextb"/>
        <w:jc w:val="center"/>
        <w:rPr>
          <w:b/>
          <w:bCs/>
          <w:sz w:val="24"/>
          <w:szCs w:val="24"/>
        </w:rPr>
      </w:pPr>
    </w:p>
    <w:p w14:paraId="72B4283F" w14:textId="77777777" w:rsidR="00631F7D" w:rsidRDefault="00631F7D" w:rsidP="00631F7D">
      <w:pPr>
        <w:pStyle w:val="Zkladntextb"/>
        <w:jc w:val="center"/>
        <w:rPr>
          <w:b/>
          <w:bCs/>
          <w:sz w:val="24"/>
          <w:szCs w:val="24"/>
        </w:rPr>
      </w:pPr>
    </w:p>
    <w:p w14:paraId="3068D422" w14:textId="77777777" w:rsidR="00631F7D" w:rsidRDefault="00631F7D" w:rsidP="00631F7D">
      <w:pPr>
        <w:pStyle w:val="Zkladntextb"/>
        <w:jc w:val="center"/>
        <w:rPr>
          <w:b/>
          <w:bCs/>
          <w:sz w:val="24"/>
          <w:szCs w:val="24"/>
        </w:rPr>
      </w:pPr>
    </w:p>
    <w:sectPr w:rsidR="00631F7D" w:rsidSect="00096630">
      <w:headerReference w:type="first" r:id="rId8"/>
      <w:footerReference w:type="first" r:id="rId9"/>
      <w:pgSz w:w="11906" w:h="16838"/>
      <w:pgMar w:top="1417" w:right="1417" w:bottom="127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76344" w14:textId="77777777" w:rsidR="00F03E64" w:rsidRDefault="00F03E64" w:rsidP="00B20631">
      <w:pPr>
        <w:spacing w:after="0" w:line="240" w:lineRule="auto"/>
      </w:pPr>
      <w:r>
        <w:separator/>
      </w:r>
    </w:p>
  </w:endnote>
  <w:endnote w:type="continuationSeparator" w:id="0">
    <w:p w14:paraId="7A51849B" w14:textId="77777777" w:rsidR="00F03E64" w:rsidRDefault="00F03E64" w:rsidP="00B2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B1483" w14:textId="77777777" w:rsidR="00623936" w:rsidRPr="003E3F51" w:rsidRDefault="00623936">
    <w:pPr>
      <w:pStyle w:val="Pta"/>
      <w:jc w:val="center"/>
      <w:rPr>
        <w:rFonts w:ascii="Times New Roman" w:hAnsi="Times New Roman" w:cs="Times New Roman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370F5" wp14:editId="0E31635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95020" cy="391160"/>
              <wp:effectExtent l="0" t="0" r="5080" b="0"/>
              <wp:wrapNone/>
              <wp:docPr id="1513909728" name="Textové pole 8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50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D8C3C6" w14:textId="77777777" w:rsidR="00623936" w:rsidRPr="00B831A1" w:rsidRDefault="00623936" w:rsidP="00B831A1">
                          <w:pPr>
                            <w:spacing w:after="0"/>
                            <w:rPr>
                              <w:rFonts w:ascii="Aptos" w:eastAsia="Aptos" w:hAnsi="Aptos" w:cs="Aptos"/>
                              <w:color w:val="FF0000"/>
                              <w:sz w:val="24"/>
                              <w:szCs w:val="24"/>
                            </w:rPr>
                          </w:pPr>
                          <w:r w:rsidRPr="00B831A1">
                            <w:rPr>
                              <w:rFonts w:ascii="Aptos" w:eastAsia="Aptos" w:hAnsi="Aptos" w:cs="Aptos"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79A370F5"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alt="INTERNÉ" style="position:absolute;left:0;text-align:left;margin-left:0;margin-top:0;width:62.6pt;height:30.8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" filled="f" stroked="f">
              <v:textbox style="mso-fit-shape-to-text:t" inset="20pt,0,0,15pt">
                <w:txbxContent>
                  <w:p w14:paraId="3ED8C3C6" w14:textId="77777777" w:rsidR="00623936" w:rsidRPr="00B831A1" w:rsidRDefault="00623936" w:rsidP="00B831A1">
                    <w:pPr>
                      <w:spacing w:after="0"/>
                      <w:rPr>
                        <w:rFonts w:ascii="Aptos" w:eastAsia="Aptos" w:hAnsi="Aptos" w:cs="Aptos"/>
                        <w:color w:val="FF0000"/>
                        <w:sz w:val="24"/>
                        <w:szCs w:val="24"/>
                      </w:rPr>
                    </w:pPr>
                    <w:r w:rsidRPr="00B831A1">
                      <w:rPr>
                        <w:rFonts w:ascii="Aptos" w:eastAsia="Aptos" w:hAnsi="Aptos" w:cs="Aptos"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7091464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7EA4E8" w14:textId="77777777" w:rsidR="00623936" w:rsidRPr="003E3F51" w:rsidRDefault="00623936">
        <w:pPr>
          <w:pStyle w:val="Pta"/>
          <w:jc w:val="center"/>
          <w:rPr>
            <w:rFonts w:ascii="Times New Roman" w:hAnsi="Times New Roman" w:cs="Times New Roman"/>
          </w:rPr>
        </w:pPr>
        <w:r w:rsidRPr="003E3F51">
          <w:rPr>
            <w:rFonts w:ascii="Times New Roman" w:hAnsi="Times New Roman" w:cs="Times New Roman"/>
          </w:rPr>
          <w:fldChar w:fldCharType="begin"/>
        </w:r>
        <w:r w:rsidRPr="003E3F51">
          <w:rPr>
            <w:rFonts w:ascii="Times New Roman" w:hAnsi="Times New Roman" w:cs="Times New Roman"/>
          </w:rPr>
          <w:instrText xml:space="preserve"> PAGE   \* MERGEFORMAT </w:instrText>
        </w:r>
        <w:r w:rsidRPr="003E3F51">
          <w:rPr>
            <w:rFonts w:ascii="Times New Roman" w:hAnsi="Times New Roman" w:cs="Times New Roman"/>
          </w:rPr>
          <w:fldChar w:fldCharType="separate"/>
        </w:r>
        <w:r w:rsidRPr="003E3F51">
          <w:rPr>
            <w:rFonts w:ascii="Times New Roman" w:hAnsi="Times New Roman" w:cs="Times New Roman"/>
          </w:rPr>
          <w:t>2</w:t>
        </w:r>
        <w:r w:rsidRPr="003E3F51">
          <w:rPr>
            <w:rFonts w:ascii="Times New Roman" w:hAnsi="Times New Roman" w:cs="Times New Roman"/>
          </w:rPr>
          <w:fldChar w:fldCharType="end"/>
        </w:r>
      </w:p>
    </w:sdtContent>
  </w:sdt>
  <w:p w14:paraId="2A891E6A" w14:textId="77777777" w:rsidR="00623936" w:rsidRDefault="00623936" w:rsidP="00FD38D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93C5A" w14:textId="77777777" w:rsidR="00F03E64" w:rsidRDefault="00F03E64" w:rsidP="00B20631">
      <w:pPr>
        <w:spacing w:after="0" w:line="240" w:lineRule="auto"/>
      </w:pPr>
      <w:r>
        <w:separator/>
      </w:r>
    </w:p>
  </w:footnote>
  <w:footnote w:type="continuationSeparator" w:id="0">
    <w:p w14:paraId="62749026" w14:textId="77777777" w:rsidR="00F03E64" w:rsidRDefault="00F03E64" w:rsidP="00B2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B6922" w14:textId="77777777" w:rsidR="00623936" w:rsidRDefault="00623936">
    <w:pPr>
      <w:pStyle w:val="Hlavik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B5800F8" wp14:editId="3A2A08E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5020" cy="391160"/>
              <wp:effectExtent l="0" t="0" r="0" b="8890"/>
              <wp:wrapNone/>
              <wp:docPr id="1482951135" name="Textové pole 4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502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0D1484" w14:textId="77777777" w:rsidR="00623936" w:rsidRPr="00B831A1" w:rsidRDefault="00623936" w:rsidP="00B831A1">
                          <w:pPr>
                            <w:spacing w:after="0"/>
                            <w:rPr>
                              <w:rFonts w:ascii="Aptos" w:eastAsia="Aptos" w:hAnsi="Aptos" w:cs="Aptos"/>
                              <w:color w:val="FF0000"/>
                              <w:sz w:val="24"/>
                              <w:szCs w:val="24"/>
                            </w:rPr>
                          </w:pPr>
                          <w:r w:rsidRPr="00B831A1">
                            <w:rPr>
                              <w:rFonts w:ascii="Aptos" w:eastAsia="Aptos" w:hAnsi="Aptos" w:cs="Aptos"/>
                              <w:color w:val="FF0000"/>
                              <w:sz w:val="24"/>
                              <w:szCs w:val="24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3B5800F8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alt="INTERNÉ" style="position:absolute;margin-left:11.4pt;margin-top:0;width:62.6pt;height:30.8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" filled="f" stroked="f">
              <v:textbox style="mso-fit-shape-to-text:t" inset="0,15pt,20pt,0">
                <w:txbxContent>
                  <w:p w14:paraId="060D1484" w14:textId="77777777" w:rsidR="00623936" w:rsidRPr="00B831A1" w:rsidRDefault="00623936" w:rsidP="00B831A1">
                    <w:pPr>
                      <w:spacing w:after="0"/>
                      <w:rPr>
                        <w:rFonts w:ascii="Aptos" w:eastAsia="Aptos" w:hAnsi="Aptos" w:cs="Aptos"/>
                        <w:color w:val="FF0000"/>
                        <w:sz w:val="24"/>
                        <w:szCs w:val="24"/>
                      </w:rPr>
                    </w:pPr>
                    <w:r w:rsidRPr="00B831A1">
                      <w:rPr>
                        <w:rFonts w:ascii="Aptos" w:eastAsia="Aptos" w:hAnsi="Aptos" w:cs="Aptos"/>
                        <w:color w:val="FF0000"/>
                        <w:sz w:val="24"/>
                        <w:szCs w:val="24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661DE"/>
    <w:multiLevelType w:val="hybridMultilevel"/>
    <w:tmpl w:val="B308C070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34B2E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B1AFF"/>
    <w:multiLevelType w:val="hybridMultilevel"/>
    <w:tmpl w:val="DCF43D54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13913"/>
    <w:multiLevelType w:val="hybridMultilevel"/>
    <w:tmpl w:val="A23E8CF4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80E78"/>
    <w:multiLevelType w:val="hybridMultilevel"/>
    <w:tmpl w:val="284EB306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774541"/>
    <w:multiLevelType w:val="hybridMultilevel"/>
    <w:tmpl w:val="7492A72C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687162"/>
    <w:multiLevelType w:val="hybridMultilevel"/>
    <w:tmpl w:val="284EB306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1D4BED"/>
    <w:multiLevelType w:val="hybridMultilevel"/>
    <w:tmpl w:val="B308C070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8B4908"/>
    <w:multiLevelType w:val="hybridMultilevel"/>
    <w:tmpl w:val="43F68B90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633910"/>
    <w:multiLevelType w:val="hybridMultilevel"/>
    <w:tmpl w:val="A23E8CF4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7F1342"/>
    <w:multiLevelType w:val="hybridMultilevel"/>
    <w:tmpl w:val="7492A72C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866026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05737"/>
    <w:multiLevelType w:val="hybridMultilevel"/>
    <w:tmpl w:val="5C0E210E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131307"/>
    <w:multiLevelType w:val="hybridMultilevel"/>
    <w:tmpl w:val="43F68B90"/>
    <w:lvl w:ilvl="0" w:tplc="FFFFFFFF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AC35A2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854D5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C32C07"/>
    <w:multiLevelType w:val="hybridMultilevel"/>
    <w:tmpl w:val="8DDCA55A"/>
    <w:lvl w:ilvl="0" w:tplc="FF5C2046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09663C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A55E2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02600D"/>
    <w:multiLevelType w:val="hybridMultilevel"/>
    <w:tmpl w:val="DCF43D54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6DE9"/>
    <w:multiLevelType w:val="hybridMultilevel"/>
    <w:tmpl w:val="8F88C5B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F793F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A4235A"/>
    <w:multiLevelType w:val="hybridMultilevel"/>
    <w:tmpl w:val="8DDCA55A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F13452"/>
    <w:multiLevelType w:val="hybridMultilevel"/>
    <w:tmpl w:val="5C0E210E"/>
    <w:lvl w:ilvl="0" w:tplc="FFFFFFFF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A306E0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871D64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FB517F"/>
    <w:multiLevelType w:val="singleLevel"/>
    <w:tmpl w:val="FFFFFFFF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7" w15:restartNumberingAfterBreak="0">
    <w:nsid w:val="6DCA20B4"/>
    <w:multiLevelType w:val="singleLevel"/>
    <w:tmpl w:val="FFFFFFFF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8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E5A045D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B47490"/>
    <w:multiLevelType w:val="multilevel"/>
    <w:tmpl w:val="AD2601E6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0343210">
    <w:abstractNumId w:val="20"/>
  </w:num>
  <w:num w:numId="2" w16cid:durableId="2102408869">
    <w:abstractNumId w:val="3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2774659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0723007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7720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0019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7597092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023609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1129290">
    <w:abstractNumId w:val="25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164290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070022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32865580">
    <w:abstractNumId w:val="2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45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5862098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22813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9768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06318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50205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6511005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75525889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46143453">
    <w:abstractNumId w:val="3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0842194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8143970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7341168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513510">
    <w:abstractNumId w:val="25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4941711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272690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707271">
    <w:abstractNumId w:val="2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2689948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21013414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24263325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50437503">
    <w:abstractNumId w:val="5"/>
  </w:num>
  <w:num w:numId="33" w16cid:durableId="1200775491">
    <w:abstractNumId w:val="9"/>
  </w:num>
  <w:num w:numId="34" w16cid:durableId="881746848">
    <w:abstractNumId w:val="4"/>
  </w:num>
  <w:num w:numId="35" w16cid:durableId="2054428620">
    <w:abstractNumId w:val="7"/>
  </w:num>
  <w:num w:numId="36" w16cid:durableId="1799487876">
    <w:abstractNumId w:val="8"/>
  </w:num>
  <w:num w:numId="37" w16cid:durableId="622351454">
    <w:abstractNumId w:val="19"/>
  </w:num>
  <w:num w:numId="38" w16cid:durableId="1810635346">
    <w:abstractNumId w:val="22"/>
  </w:num>
  <w:num w:numId="39" w16cid:durableId="716929075">
    <w:abstractNumId w:val="12"/>
  </w:num>
  <w:num w:numId="40" w16cid:durableId="2003897698">
    <w:abstractNumId w:val="26"/>
  </w:num>
  <w:num w:numId="41" w16cid:durableId="739595206">
    <w:abstractNumId w:val="27"/>
  </w:num>
  <w:num w:numId="42" w16cid:durableId="85492281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31"/>
    <w:rsid w:val="00096630"/>
    <w:rsid w:val="001F2BDA"/>
    <w:rsid w:val="002A3761"/>
    <w:rsid w:val="00304F9F"/>
    <w:rsid w:val="003C5E97"/>
    <w:rsid w:val="004101BA"/>
    <w:rsid w:val="004A5B29"/>
    <w:rsid w:val="004B0969"/>
    <w:rsid w:val="004D5709"/>
    <w:rsid w:val="00541715"/>
    <w:rsid w:val="00557C68"/>
    <w:rsid w:val="00573496"/>
    <w:rsid w:val="00623936"/>
    <w:rsid w:val="00631F7D"/>
    <w:rsid w:val="0063575B"/>
    <w:rsid w:val="006E5227"/>
    <w:rsid w:val="007F5D2F"/>
    <w:rsid w:val="008614A2"/>
    <w:rsid w:val="00863AD2"/>
    <w:rsid w:val="008D45AA"/>
    <w:rsid w:val="008F7816"/>
    <w:rsid w:val="00972AFE"/>
    <w:rsid w:val="009E35E5"/>
    <w:rsid w:val="00A3163D"/>
    <w:rsid w:val="00A56DC9"/>
    <w:rsid w:val="00AA09E1"/>
    <w:rsid w:val="00B20631"/>
    <w:rsid w:val="00B424C0"/>
    <w:rsid w:val="00B67196"/>
    <w:rsid w:val="00BD65B7"/>
    <w:rsid w:val="00CD05EB"/>
    <w:rsid w:val="00DE3202"/>
    <w:rsid w:val="00E7055A"/>
    <w:rsid w:val="00F03E64"/>
    <w:rsid w:val="00F73F49"/>
    <w:rsid w:val="00F85BD0"/>
    <w:rsid w:val="00FC11D0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AF342"/>
  <w15:chartTrackingRefBased/>
  <w15:docId w15:val="{9227E79F-FFB1-4FD8-B0A4-B3FA0090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0631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206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206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2063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2063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2063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2063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2063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2063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2063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206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206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206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2063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2063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206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206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206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206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qFormat/>
    <w:rsid w:val="00B206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rsid w:val="00B206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2063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206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2063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206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2063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20631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206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20631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20631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B20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20631"/>
    <w:rPr>
      <w:kern w:val="0"/>
      <w:sz w:val="22"/>
      <w:szCs w:val="22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20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20631"/>
    <w:rPr>
      <w:kern w:val="0"/>
      <w:sz w:val="22"/>
      <w:szCs w:val="22"/>
      <w14:ligatures w14:val="none"/>
    </w:rPr>
  </w:style>
  <w:style w:type="paragraph" w:customStyle="1" w:styleId="Zkladntextb">
    <w:name w:val="Základní text.b"/>
    <w:basedOn w:val="Normlny"/>
    <w:uiPriority w:val="99"/>
    <w:rsid w:val="00631F7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8"/>
      <w:szCs w:val="28"/>
      <w:lang w:eastAsia="cs-CZ"/>
      <w14:ligatures w14:val="standardContextual"/>
    </w:rPr>
  </w:style>
  <w:style w:type="paragraph" w:styleId="Normlnywebov">
    <w:name w:val="Normal (Web)"/>
    <w:basedOn w:val="Normlny"/>
    <w:uiPriority w:val="99"/>
    <w:rsid w:val="00631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adpis1orobas">
    <w:name w:val="Nadpis 1.Čo robí (časť)"/>
    <w:basedOn w:val="Normlny"/>
    <w:next w:val="Nosite"/>
    <w:uiPriority w:val="99"/>
    <w:rsid w:val="00631F7D"/>
    <w:pPr>
      <w:keepNext/>
      <w:tabs>
        <w:tab w:val="left" w:pos="567"/>
      </w:tabs>
      <w:overflowPunct w:val="0"/>
      <w:autoSpaceDE w:val="0"/>
      <w:autoSpaceDN w:val="0"/>
      <w:adjustRightInd w:val="0"/>
      <w:spacing w:before="360" w:after="0" w:line="240" w:lineRule="auto"/>
      <w:ind w:left="567" w:hanging="567"/>
      <w:textAlignment w:val="baseline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cs-CZ"/>
      <w14:ligatures w14:val="standardContextual"/>
    </w:rPr>
  </w:style>
  <w:style w:type="paragraph" w:customStyle="1" w:styleId="Nadpis2loha">
    <w:name w:val="Nadpis 2.Úloha"/>
    <w:basedOn w:val="Normlny"/>
    <w:uiPriority w:val="99"/>
    <w:rsid w:val="00631F7D"/>
    <w:pPr>
      <w:tabs>
        <w:tab w:val="left" w:pos="1418"/>
      </w:tabs>
      <w:overflowPunct w:val="0"/>
      <w:autoSpaceDE w:val="0"/>
      <w:autoSpaceDN w:val="0"/>
      <w:adjustRightInd w:val="0"/>
      <w:spacing w:before="120" w:after="0" w:line="240" w:lineRule="auto"/>
      <w:ind w:left="1418" w:hanging="851"/>
      <w:jc w:val="both"/>
      <w:textAlignment w:val="baseline"/>
    </w:pPr>
    <w:rPr>
      <w:rFonts w:ascii="Times New Roman" w:eastAsiaTheme="minorEastAsia" w:hAnsi="Times New Roman" w:cs="Times New Roman"/>
      <w:sz w:val="24"/>
      <w:szCs w:val="24"/>
      <w:lang w:eastAsia="cs-CZ"/>
      <w14:ligatures w14:val="standardContextual"/>
    </w:rPr>
  </w:style>
  <w:style w:type="paragraph" w:customStyle="1" w:styleId="Nosite">
    <w:name w:val="Nositeľ"/>
    <w:basedOn w:val="Normlny"/>
    <w:next w:val="Nadpis2loha"/>
    <w:uiPriority w:val="99"/>
    <w:rsid w:val="00631F7D"/>
    <w:pPr>
      <w:overflowPunct w:val="0"/>
      <w:autoSpaceDE w:val="0"/>
      <w:autoSpaceDN w:val="0"/>
      <w:adjustRightInd w:val="0"/>
      <w:spacing w:before="240" w:after="120" w:line="240" w:lineRule="auto"/>
      <w:ind w:left="567"/>
      <w:textAlignment w:val="baseline"/>
    </w:pPr>
    <w:rPr>
      <w:rFonts w:ascii="Times New Roman" w:eastAsiaTheme="minorEastAsia" w:hAnsi="Times New Roman" w:cs="Times New Roman"/>
      <w:b/>
      <w:bCs/>
      <w:sz w:val="24"/>
      <w:szCs w:val="24"/>
      <w:lang w:eastAsia="cs-CZ"/>
      <w14:ligatures w14:val="standardContextual"/>
    </w:rPr>
  </w:style>
  <w:style w:type="table" w:customStyle="1" w:styleId="Mriekatabuky1">
    <w:name w:val="Mriežka tabuľky1"/>
    <w:basedOn w:val="Normlnatabuka"/>
    <w:uiPriority w:val="59"/>
    <w:rsid w:val="00631F7D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character" w:styleId="Zvraznenie">
    <w:name w:val="Emphasis"/>
    <w:uiPriority w:val="20"/>
    <w:qFormat/>
    <w:rsid w:val="00631F7D"/>
    <w:rPr>
      <w:i/>
      <w:iCs/>
    </w:rPr>
  </w:style>
  <w:style w:type="character" w:styleId="Hypertextovprepojenie">
    <w:name w:val="Hyperlink"/>
    <w:basedOn w:val="Predvolenpsmoodseku"/>
    <w:uiPriority w:val="99"/>
    <w:unhideWhenUsed/>
    <w:rsid w:val="00631F7D"/>
    <w:rPr>
      <w:color w:val="467886" w:themeColor="hyperlink"/>
      <w:u w:val="single"/>
    </w:rPr>
  </w:style>
  <w:style w:type="character" w:styleId="slostrany">
    <w:name w:val="page number"/>
    <w:basedOn w:val="Predvolenpsmoodseku"/>
    <w:uiPriority w:val="99"/>
    <w:rsid w:val="00BD6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Sykorova Michaela /MEPO/MZV</dc:creator>
  <cp:keywords/>
  <dc:description/>
  <cp:lastModifiedBy>Gregus Tomas /MEPO/MZV</cp:lastModifiedBy>
  <cp:revision>2</cp:revision>
  <cp:lastPrinted>2026-08-20T06:47:00Z</cp:lastPrinted>
  <dcterms:created xsi:type="dcterms:W3CDTF">2026-08-20T09:25:00Z</dcterms:created>
  <dcterms:modified xsi:type="dcterms:W3CDTF">2026-08-20T09:25:00Z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aef050c,b7d43c,3458d3ac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INTERNÉ</vt:lpwstr>
  </property>
  <property fmtid="{D5CDD505-2E9C-101B-9397-08002B2CF9AE}" pid="5" name="ClassificationContentMarkingFooterShapeIds">
    <vt:lpwstr>62dd5152,445975de,5b9b65de</vt:lpwstr>
  </property>
  <property fmtid="{D5CDD505-2E9C-101B-9397-08002B2CF9AE}" pid="6" name="ClassificationContentMarkingFooterFontProps">
    <vt:lpwstr>#ff0000,12,Aptos</vt:lpwstr>
  </property>
  <property fmtid="{D5CDD505-2E9C-101B-9397-08002B2CF9AE}" pid="7" name="ClassificationContentMarkingFooterText">
    <vt:lpwstr>INTERNÉ</vt:lpwstr>
  </property>
  <property fmtid="{D5CDD505-2E9C-101B-9397-08002B2CF9AE}" pid="8" name="MSIP_Label_8411ea1f-1665-4a34-a3d8-210cc7d6932e_Enabled">
    <vt:lpwstr>true</vt:lpwstr>
  </property>
  <property fmtid="{D5CDD505-2E9C-101B-9397-08002B2CF9AE}" pid="9" name="MSIP_Label_8411ea1f-1665-4a34-a3d8-210cc7d6932e_SetDate">
    <vt:lpwstr>2026-06-11T08:24:42Z</vt:lpwstr>
  </property>
  <property fmtid="{D5CDD505-2E9C-101B-9397-08002B2CF9AE}" pid="10" name="MSIP_Label_8411ea1f-1665-4a34-a3d8-210cc7d6932e_Method">
    <vt:lpwstr>Standard</vt:lpwstr>
  </property>
  <property fmtid="{D5CDD505-2E9C-101B-9397-08002B2CF9AE}" pid="11" name="MSIP_Label_8411ea1f-1665-4a34-a3d8-210cc7d6932e_Name">
    <vt:lpwstr>Interné</vt:lpwstr>
  </property>
  <property fmtid="{D5CDD505-2E9C-101B-9397-08002B2CF9AE}" pid="12" name="MSIP_Label_8411ea1f-1665-4a34-a3d8-210cc7d6932e_SiteId">
    <vt:lpwstr>8fe5905d-1a8a-4469-a0d9-11f2c367f0ac</vt:lpwstr>
  </property>
  <property fmtid="{D5CDD505-2E9C-101B-9397-08002B2CF9AE}" pid="13" name="MSIP_Label_8411ea1f-1665-4a34-a3d8-210cc7d6932e_ActionId">
    <vt:lpwstr>fa723825-3dae-4e7f-b184-d559f5e0dcc7</vt:lpwstr>
  </property>
  <property fmtid="{D5CDD505-2E9C-101B-9397-08002B2CF9AE}" pid="14" name="MSIP_Label_8411ea1f-1665-4a34-a3d8-210cc7d6932e_ContentBits">
    <vt:lpwstr>3</vt:lpwstr>
  </property>
  <property fmtid="{D5CDD505-2E9C-101B-9397-08002B2CF9AE}" pid="15" name="MSIP_Label_8411ea1f-1665-4a34-a3d8-210cc7d6932e_Tag">
    <vt:lpwstr>10, 3, 0, 1</vt:lpwstr>
  </property>
</Properties>
</file>